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9D" w:rsidRPr="007F0691" w:rsidRDefault="00214A9D" w:rsidP="00214A9D">
      <w:pPr>
        <w:jc w:val="center"/>
        <w:rPr>
          <w:b/>
          <w:sz w:val="28"/>
          <w:szCs w:val="28"/>
        </w:rPr>
      </w:pPr>
      <w:r w:rsidRPr="007F0691">
        <w:rPr>
          <w:b/>
          <w:sz w:val="28"/>
          <w:szCs w:val="28"/>
        </w:rPr>
        <w:t>БОЛЬШЕПЕРЕЛАЗСКАЯ  СЕЛЬСКАЯ  ДУМА</w:t>
      </w:r>
    </w:p>
    <w:p w:rsidR="00214A9D" w:rsidRPr="007F0691" w:rsidRDefault="00214A9D" w:rsidP="00214A9D">
      <w:pPr>
        <w:jc w:val="center"/>
        <w:rPr>
          <w:b/>
          <w:bCs/>
          <w:sz w:val="28"/>
          <w:szCs w:val="28"/>
        </w:rPr>
      </w:pPr>
      <w:r w:rsidRPr="007F0691">
        <w:rPr>
          <w:b/>
          <w:sz w:val="28"/>
          <w:szCs w:val="28"/>
        </w:rPr>
        <w:t>ВТОРОГО СОЗЫВА</w:t>
      </w:r>
    </w:p>
    <w:p w:rsidR="00214A9D" w:rsidRPr="007F0691" w:rsidRDefault="00214A9D" w:rsidP="00214A9D">
      <w:pPr>
        <w:jc w:val="center"/>
        <w:rPr>
          <w:b/>
          <w:bCs/>
          <w:sz w:val="28"/>
          <w:szCs w:val="28"/>
        </w:rPr>
      </w:pPr>
    </w:p>
    <w:p w:rsidR="00214A9D" w:rsidRPr="007F0691" w:rsidRDefault="00214A9D" w:rsidP="00214A9D">
      <w:pPr>
        <w:jc w:val="center"/>
        <w:rPr>
          <w:b/>
          <w:sz w:val="32"/>
          <w:szCs w:val="32"/>
        </w:rPr>
      </w:pPr>
      <w:proofErr w:type="gramStart"/>
      <w:r w:rsidRPr="007F0691">
        <w:rPr>
          <w:b/>
          <w:bCs/>
          <w:sz w:val="32"/>
          <w:szCs w:val="32"/>
        </w:rPr>
        <w:t>Р</w:t>
      </w:r>
      <w:proofErr w:type="gramEnd"/>
      <w:r w:rsidRPr="007F0691">
        <w:rPr>
          <w:b/>
          <w:bCs/>
          <w:sz w:val="32"/>
          <w:szCs w:val="32"/>
        </w:rPr>
        <w:t xml:space="preserve"> Е Ш Е Н И Е</w:t>
      </w:r>
      <w:r w:rsidRPr="007F0691">
        <w:rPr>
          <w:b/>
          <w:sz w:val="32"/>
          <w:szCs w:val="32"/>
        </w:rPr>
        <w:t xml:space="preserve"> </w:t>
      </w:r>
    </w:p>
    <w:p w:rsidR="00214A9D" w:rsidRPr="007F0691" w:rsidRDefault="00214A9D" w:rsidP="00214A9D">
      <w:pPr>
        <w:rPr>
          <w:sz w:val="28"/>
          <w:szCs w:val="28"/>
        </w:rPr>
      </w:pPr>
    </w:p>
    <w:p w:rsidR="00214A9D" w:rsidRPr="007F0691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15.12.2011 № 35/145</w:t>
      </w:r>
    </w:p>
    <w:p w:rsidR="00214A9D" w:rsidRDefault="00214A9D" w:rsidP="00214A9D">
      <w:pPr>
        <w:jc w:val="center"/>
        <w:rPr>
          <w:sz w:val="28"/>
          <w:szCs w:val="28"/>
        </w:rPr>
      </w:pPr>
      <w:r w:rsidRPr="007F0691">
        <w:rPr>
          <w:sz w:val="28"/>
          <w:szCs w:val="28"/>
        </w:rPr>
        <w:t>д. Большой Перелаз</w:t>
      </w: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b/>
          <w:sz w:val="28"/>
          <w:szCs w:val="28"/>
        </w:rPr>
      </w:pPr>
      <w:r w:rsidRPr="006E4F72">
        <w:rPr>
          <w:b/>
          <w:sz w:val="28"/>
          <w:szCs w:val="28"/>
        </w:rPr>
        <w:t xml:space="preserve">Об одобрении проекта соглашения о передаче контрольно-счетной комиссии </w:t>
      </w:r>
      <w:proofErr w:type="spellStart"/>
      <w:r w:rsidRPr="006E4F72">
        <w:rPr>
          <w:b/>
          <w:sz w:val="28"/>
          <w:szCs w:val="28"/>
        </w:rPr>
        <w:t>Куменского</w:t>
      </w:r>
      <w:proofErr w:type="spellEnd"/>
      <w:r w:rsidRPr="006E4F72">
        <w:rPr>
          <w:b/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 w:rsidRPr="006E4F72">
        <w:rPr>
          <w:b/>
          <w:sz w:val="28"/>
          <w:szCs w:val="28"/>
        </w:rPr>
        <w:t>Большеперелазского</w:t>
      </w:r>
      <w:proofErr w:type="spellEnd"/>
      <w:r w:rsidRPr="006E4F72">
        <w:rPr>
          <w:b/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</w:p>
    <w:p w:rsidR="00214A9D" w:rsidRDefault="00214A9D" w:rsidP="00214A9D">
      <w:pPr>
        <w:rPr>
          <w:b/>
          <w:sz w:val="28"/>
          <w:szCs w:val="28"/>
        </w:rPr>
      </w:pPr>
    </w:p>
    <w:p w:rsidR="00214A9D" w:rsidRPr="006E4F72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 w:rsidRPr="006E4F72">
        <w:rPr>
          <w:sz w:val="28"/>
          <w:szCs w:val="28"/>
        </w:rPr>
        <w:t xml:space="preserve">          </w:t>
      </w:r>
      <w:proofErr w:type="gramStart"/>
      <w:r w:rsidRPr="006E4F72">
        <w:rPr>
          <w:sz w:val="28"/>
          <w:szCs w:val="28"/>
        </w:rPr>
        <w:t>На основании части 11 статьи 3 Федерального закона от 07.02.2011 № 6-ФЗ «Об</w:t>
      </w:r>
      <w:r>
        <w:rPr>
          <w:sz w:val="28"/>
          <w:szCs w:val="28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рассмотрев проект Соглашения 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контроля, </w:t>
      </w:r>
      <w:proofErr w:type="spellStart"/>
      <w:r>
        <w:rPr>
          <w:sz w:val="28"/>
          <w:szCs w:val="28"/>
        </w:rPr>
        <w:t>Большеперелазская</w:t>
      </w:r>
      <w:proofErr w:type="spellEnd"/>
      <w:r>
        <w:rPr>
          <w:sz w:val="28"/>
          <w:szCs w:val="28"/>
        </w:rPr>
        <w:t xml:space="preserve"> сельская Дума РЕШИДА:</w:t>
      </w:r>
      <w:proofErr w:type="gramEnd"/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Одобрить проект Соглашения 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контроля. Прилагается.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Направить проект Соглашения о передаче контрольно-счетной </w:t>
      </w:r>
      <w:proofErr w:type="spellStart"/>
      <w:proofErr w:type="gramStart"/>
      <w:r>
        <w:rPr>
          <w:sz w:val="28"/>
          <w:szCs w:val="28"/>
        </w:rPr>
        <w:t>комис-сии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для одобрения в представительный орган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proofErr w:type="spellStart"/>
      <w:r>
        <w:rPr>
          <w:sz w:val="28"/>
          <w:szCs w:val="28"/>
        </w:rPr>
        <w:t>Куменскую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момента его подписания.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214A9D" w:rsidRDefault="00214A9D" w:rsidP="00214A9D">
      <w:pPr>
        <w:rPr>
          <w:sz w:val="32"/>
          <w:szCs w:val="32"/>
        </w:rPr>
      </w:pPr>
      <w:r>
        <w:rPr>
          <w:sz w:val="28"/>
          <w:szCs w:val="28"/>
        </w:rPr>
        <w:t>сельского поселения    А.В.Лебедева</w:t>
      </w: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Большеперелазской</w:t>
      </w:r>
      <w:proofErr w:type="spellEnd"/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>от 15.12.2011 № 35/145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</w:t>
      </w: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по осуществлению  внешнего муниципального финансового контроля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  <w:r>
        <w:rPr>
          <w:sz w:val="28"/>
          <w:szCs w:val="28"/>
        </w:rPr>
        <w:t>д. Большой Перелаз                                                                «___»______2012 года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Дума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в лице председателя Думы Лебедевой А.В. , действующего в соответствии с Уставом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поселения, с одной стороны, и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районная Дума в лице председателя районной  Думы Рылова А.А., действующего</w:t>
      </w:r>
      <w:proofErr w:type="gramEnd"/>
      <w:r>
        <w:rPr>
          <w:sz w:val="28"/>
          <w:szCs w:val="28"/>
        </w:rPr>
        <w:t xml:space="preserve"> в соответствии с Уставом муниципального района, с другой стороны, вместе именуемые Стороны, заключили настоящее Соглашение о нижеследующем: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Предмет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Предметом настоящего Соглашения является передача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 финансового контроля.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Правовое регулирование исполнения переданных полномочий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полномочий, переданных в соответствии с настоящим соглашением, правовое регулирование по вопросам осуществления внешнего финансового контроля в </w:t>
      </w:r>
      <w:proofErr w:type="spellStart"/>
      <w:r>
        <w:rPr>
          <w:sz w:val="28"/>
          <w:szCs w:val="28"/>
        </w:rPr>
        <w:t>Большеперелазском</w:t>
      </w:r>
      <w:proofErr w:type="spellEnd"/>
      <w:r>
        <w:rPr>
          <w:sz w:val="28"/>
          <w:szCs w:val="28"/>
        </w:rPr>
        <w:t xml:space="preserve"> сельском поселении осуществляется муниципальным правовым актами органов местного самоуправления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Вступление в силу и прекращение действия Соглашения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Настоящее соглашение заключается на 5 лет и вступает в силу с 01 января 2012 года  и может пролонгироваться в случае, если ни одна из сторон письменно не уведомит о намерении его расторжения.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3.2. Действие Соглашения прекращается: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Соглашение не может быть расторгнуто в одностороннем порядке.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Заключительные положения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Внесение изменений и дополнений в настоящее Соглашение осуществляется по взаимному согласию сторон и оформляется дополнительным соглашениями, которые будут являться неотъемлемой частью настоящего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Соглашения возлагается на представительные органы местного самоуправления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За неисполнение настоящего Соглашения  стороны несут ответственность в соответствии с действующим законодательством Российской Федерации.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Председатель Думы</w:t>
      </w:r>
    </w:p>
    <w:p w:rsidR="00214A9D" w:rsidRDefault="00214A9D" w:rsidP="00214A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района</w:t>
      </w:r>
    </w:p>
    <w:p w:rsidR="00214A9D" w:rsidRDefault="00214A9D" w:rsidP="00214A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_________</w:t>
      </w:r>
      <w:proofErr w:type="spellEnd"/>
      <w:r>
        <w:rPr>
          <w:sz w:val="28"/>
          <w:szCs w:val="28"/>
        </w:rPr>
        <w:t xml:space="preserve">(__________)                        </w:t>
      </w:r>
      <w:proofErr w:type="gramEnd"/>
      <w:r>
        <w:rPr>
          <w:sz w:val="28"/>
          <w:szCs w:val="28"/>
        </w:rPr>
        <w:t>Подпись ____________(________)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3B521D" w:rsidRDefault="003B521D"/>
    <w:sectPr w:rsidR="003B521D" w:rsidSect="003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4A9D"/>
    <w:rsid w:val="00007102"/>
    <w:rsid w:val="00214A9D"/>
    <w:rsid w:val="003B521D"/>
    <w:rsid w:val="007425DA"/>
    <w:rsid w:val="00E57345"/>
    <w:rsid w:val="00F2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2022-11-07T12:03:00Z</dcterms:created>
  <dcterms:modified xsi:type="dcterms:W3CDTF">2022-11-08T11:26:00Z</dcterms:modified>
</cp:coreProperties>
</file>